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A7" w:rsidRPr="00885F09" w:rsidRDefault="00807FA0">
      <w:pPr>
        <w:jc w:val="center"/>
        <w:rPr>
          <w:lang w:val="ru-RU"/>
        </w:rPr>
      </w:pPr>
      <w:r w:rsidRPr="00885F09">
        <w:rPr>
          <w:b/>
          <w:sz w:val="28"/>
          <w:lang w:val="ru-RU"/>
        </w:rPr>
        <w:t>МИНИСТЕРСТВО СЕЛЬСКОГО ХОЗЯЙСТВА И ПРОДОВОЛЬСТВИЯ РЕСПУБЛИКИ БЕЛАРУСЬ</w:t>
      </w:r>
    </w:p>
    <w:p w:rsidR="00FB27A7" w:rsidRPr="00885F09" w:rsidRDefault="00807FA0">
      <w:pPr>
        <w:spacing w:after="720"/>
        <w:jc w:val="center"/>
        <w:rPr>
          <w:lang w:val="ru-RU"/>
        </w:rPr>
      </w:pPr>
      <w:r w:rsidRPr="00885F09">
        <w:rPr>
          <w:b/>
          <w:sz w:val="28"/>
          <w:lang w:val="ru-RU"/>
        </w:rPr>
        <w:t>ГОСУДАРСТВЕННОЕ УЧРЕЖДЕНИЕ «ЦЕНТР ИНФОРМАЦИОННЫХ СИСТЕМ В ЖИВОТНОВОДСТВЕ»</w:t>
      </w: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807FA0">
      <w:pPr>
        <w:spacing w:after="240"/>
        <w:jc w:val="center"/>
        <w:rPr>
          <w:lang w:val="ru-RU"/>
        </w:rPr>
      </w:pPr>
      <w:r w:rsidRPr="00885F09">
        <w:rPr>
          <w:b/>
          <w:sz w:val="32"/>
          <w:lang w:val="ru-RU"/>
        </w:rPr>
        <w:t>РУКОВОДСТВО ПОЛЬЗОВАТЕЛЯ</w:t>
      </w:r>
    </w:p>
    <w:p w:rsidR="00FB27A7" w:rsidRPr="00885F09" w:rsidRDefault="00807FA0">
      <w:pPr>
        <w:spacing w:after="720"/>
        <w:jc w:val="center"/>
        <w:rPr>
          <w:lang w:val="ru-RU"/>
        </w:rPr>
      </w:pPr>
      <w:r w:rsidRPr="00885F09">
        <w:rPr>
          <w:b/>
          <w:sz w:val="28"/>
          <w:lang w:val="ru-RU"/>
        </w:rPr>
        <w:t>ПОДАЧА ЗАЯВКИ ДЛЯ ПОЛУЧЕНИЯ РАЗРЕШЕНИЯ НА ВВОЗ ПОДКОНТРОЛЬНЫХ ВЕТЕРИНАРНОМУ КОНТРОЛЮ (НАДЗОРУ) ТОВАРОВ В ИНФОРМАЦИОННОЙ СИСТЕМЕ В ОБЛАСТИ ВЕТЕРИНАРИИ</w:t>
      </w: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FB27A7">
      <w:pPr>
        <w:spacing w:after="240"/>
        <w:rPr>
          <w:lang w:val="ru-RU"/>
        </w:rPr>
      </w:pPr>
    </w:p>
    <w:p w:rsidR="00FB27A7" w:rsidRPr="00885F09" w:rsidRDefault="00807FA0">
      <w:pPr>
        <w:spacing w:after="0"/>
        <w:jc w:val="center"/>
        <w:rPr>
          <w:lang w:val="ru-RU"/>
        </w:rPr>
      </w:pPr>
      <w:r w:rsidRPr="00885F09">
        <w:rPr>
          <w:sz w:val="28"/>
          <w:lang w:val="ru-RU"/>
        </w:rPr>
        <w:t>МИНСК 2026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br w:type="page"/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lastRenderedPageBreak/>
        <w:t>СОДЕРЖАНИЕ</w:t>
      </w:r>
    </w:p>
    <w:p w:rsidR="00FB27A7" w:rsidRPr="00885F09" w:rsidRDefault="00807FA0">
      <w:pPr>
        <w:jc w:val="center"/>
        <w:rPr>
          <w:lang w:val="ru-RU"/>
        </w:rPr>
      </w:pPr>
      <w:r w:rsidRPr="00885F09">
        <w:rPr>
          <w:b/>
          <w:lang w:val="ru-RU"/>
        </w:rPr>
        <w:t>ПЕРЕЧЕНЬ РИСУНКОВ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 xml:space="preserve">Рисунок 1 — Страница входа в ГИС </w:t>
      </w:r>
      <w:r>
        <w:t>AITS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 xml:space="preserve">Рисунок 2 — Главная страница ГИС </w:t>
      </w:r>
      <w:r>
        <w:t>AITS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3 — Стартовая страница ИС в области ветеринарии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4 — Раздел «Ввоз подконтрольных ветеринарному контролю (надзору) товаров»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5 — Реестр заявок для получения разрешений на ввоз подконтрольных ветеринарному контролю (надзору) товаров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6 — Форма «Добавление заявки»: выбор типа заявки и типа продукции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7 — Форма «Добавление заявки»: общие сведения (до заполнения)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8 — Форма «Добавление заявки»: пример заполнения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9 — Карточка созданной заявки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10 — Форма редактирования заявки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11 — Форма «Добавление продукции к заявке» (пример для живых животных)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12 — Форма «Добавление продукции к заявке»: пример заполнения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13 — Заявка с добавленной продукцией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14 — Добавление продукции: корма и кормовые добавки (без регистрации)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15 — Добавление продукции: корма с обязательной государственной регистрацией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16 — Добавление продукции: лекарственные средства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17 — Добавление продукции: лекарственные средства (регистрационные данные)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18 — Добавление продукции: мясо и мясопродукты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19 — Добавление продукции: непищевые продукты и другое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20 — Добавление продукции: пищевые продукты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21 — Добавление продукции: рыба и морепродукты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22 — Форма «Добавление документа к заявке»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23 — Заявка с приложенным документом и статусом «Визирование сотрудником департамента»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24 — Карточка заявки перед завершением формирования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25 — Карточка разрешения (общие сведения)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26 — Разрешение: продукция с учётом объёмов «Провезено/Осталось» и условия ввоза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27 — Разрешение: условия и дополнительные условия</w:t>
      </w:r>
    </w:p>
    <w:p w:rsidR="00FB27A7" w:rsidRPr="00885F09" w:rsidRDefault="00807FA0">
      <w:pPr>
        <w:spacing w:after="40"/>
        <w:rPr>
          <w:lang w:val="ru-RU"/>
        </w:rPr>
      </w:pPr>
      <w:r w:rsidRPr="00885F09">
        <w:rPr>
          <w:lang w:val="ru-RU"/>
        </w:rPr>
        <w:t>Рисунок 28 — Разрешение: документы и журнал регистрации грузов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1. Общие сведения и назначение документа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2. Справочная информация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3. Регистрация субъектов и пользователей в ИС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4. Вход пользователя в ИС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5. Указание номера телефона в личном кабинете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lastRenderedPageBreak/>
        <w:t>6. Переход в реестр заявок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7. Создание заявки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8. Редактирование заявки и добавление продукции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9. Особенности заполнения параметров продукции по типам продукции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10. Добавление документов к заявке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11. Завершение формирования заявки и её печать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12. Визирование заявки и отслеживание статуса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13. Реестр разрешений: получение и использование разрешения</w:t>
      </w:r>
    </w:p>
    <w:p w:rsidR="00FB27A7" w:rsidRPr="00885F09" w:rsidRDefault="00807FA0">
      <w:pPr>
        <w:spacing w:after="80"/>
        <w:rPr>
          <w:lang w:val="ru-RU"/>
        </w:rPr>
      </w:pPr>
      <w:r w:rsidRPr="00885F09">
        <w:rPr>
          <w:lang w:val="ru-RU"/>
        </w:rPr>
        <w:t>14. Типичные ошибки и рекомендации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br w:type="page"/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lastRenderedPageBreak/>
        <w:t>1. ОБЩИЕ СВЕДЕНИЯ И НАЗНАЧЕНИЕ ДОКУМЕНТА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Настоящее руководство предназначено для субъектов отношений в области ветеринарной деятельности (далее — субъекты) и лиц, ответственных за внесение информации в информационную систему в области ветеринарии (далее — пользователи), и описывает порядок подачи заявки для получения разрешения на ввоз подконтрольных ветеринарному контролю (надзору) товаров (далее — заявка, разрешение) в информационной системе в области ветеринарии (далее — ИС).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Порядок изложен пошагово и снабжён скриншотами экранов ИС. Обозначения элементов интерфейса (кнопок, ссылок, полей) в тексте выделены полужирным шрифтом.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2. СПРАВОЧНАЯ ИНФОРМАЦИЯ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Центр информационных систем в животноводстве (далее — ЦИСЖ) оказывает субъектам консультации исключительно технического характера. Выдача разрешения на ввоз подконтрольных ветеринарному контролю (надзору) товаров — административная процедура, которую осуществляет Департамент ветеринарного и продовольственного надзора (далее — ДВПН).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 xml:space="preserve">По вопросам подачи заявки в бумажном виде, необходимости содержания в ней той или иной информации, сроков её рассмотрения и выдачи разрешения обращайтесь в ДВПН (информация по ссылке: </w:t>
      </w:r>
      <w:proofErr w:type="spellStart"/>
      <w:r>
        <w:t>dvpn</w:t>
      </w:r>
      <w:proofErr w:type="spellEnd"/>
      <w:r w:rsidRPr="00885F09">
        <w:rPr>
          <w:lang w:val="ru-RU"/>
        </w:rPr>
        <w:t>.</w:t>
      </w:r>
      <w:proofErr w:type="spellStart"/>
      <w:r>
        <w:t>gov</w:t>
      </w:r>
      <w:proofErr w:type="spellEnd"/>
      <w:r w:rsidRPr="00885F09">
        <w:rPr>
          <w:lang w:val="ru-RU"/>
        </w:rPr>
        <w:t>.</w:t>
      </w:r>
      <w:r>
        <w:t>by</w:t>
      </w:r>
      <w:r w:rsidRPr="00885F09">
        <w:rPr>
          <w:lang w:val="ru-RU"/>
        </w:rPr>
        <w:t>/</w:t>
      </w:r>
      <w:proofErr w:type="spellStart"/>
      <w:r>
        <w:t>administrativnye</w:t>
      </w:r>
      <w:proofErr w:type="spellEnd"/>
      <w:r w:rsidRPr="00885F09">
        <w:rPr>
          <w:lang w:val="ru-RU"/>
        </w:rPr>
        <w:t>-</w:t>
      </w:r>
      <w:proofErr w:type="spellStart"/>
      <w:r>
        <w:t>protsedury</w:t>
      </w:r>
      <w:proofErr w:type="spellEnd"/>
      <w:r w:rsidRPr="00885F09">
        <w:rPr>
          <w:lang w:val="ru-RU"/>
        </w:rPr>
        <w:t>/</w:t>
      </w:r>
      <w:proofErr w:type="spellStart"/>
      <w:r>
        <w:t>vydacha</w:t>
      </w:r>
      <w:proofErr w:type="spellEnd"/>
      <w:r w:rsidRPr="00885F09">
        <w:rPr>
          <w:lang w:val="ru-RU"/>
        </w:rPr>
        <w:t>-</w:t>
      </w:r>
      <w:proofErr w:type="spellStart"/>
      <w:r>
        <w:t>razreshenii</w:t>
      </w:r>
      <w:proofErr w:type="spellEnd"/>
      <w:r w:rsidRPr="00885F09">
        <w:rPr>
          <w:lang w:val="ru-RU"/>
        </w:rPr>
        <w:t>-</w:t>
      </w:r>
      <w:proofErr w:type="spellStart"/>
      <w:r>
        <w:t>na</w:t>
      </w:r>
      <w:proofErr w:type="spellEnd"/>
      <w:r w:rsidRPr="00885F09">
        <w:rPr>
          <w:lang w:val="ru-RU"/>
        </w:rPr>
        <w:t>-</w:t>
      </w:r>
      <w:proofErr w:type="spellStart"/>
      <w:r>
        <w:t>vvoz</w:t>
      </w:r>
      <w:proofErr w:type="spellEnd"/>
      <w:r w:rsidRPr="00885F09">
        <w:rPr>
          <w:lang w:val="ru-RU"/>
        </w:rPr>
        <w:t>).</w:t>
      </w:r>
    </w:p>
    <w:p w:rsidR="00FB27A7" w:rsidRDefault="00807FA0">
      <w:r>
        <w:rPr>
          <w:b/>
        </w:rPr>
        <w:t>Перечень сокращений по тексту: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520"/>
      </w:tblGrid>
      <w:tr w:rsidR="00FB27A7">
        <w:trPr>
          <w:jc w:val="center"/>
        </w:trPr>
        <w:tc>
          <w:tcPr>
            <w:tcW w:w="2551" w:type="dxa"/>
          </w:tcPr>
          <w:p w:rsidR="00FB27A7" w:rsidRDefault="00807FA0">
            <w:r>
              <w:rPr>
                <w:b/>
              </w:rPr>
              <w:t>Сокращение</w:t>
            </w:r>
          </w:p>
        </w:tc>
        <w:tc>
          <w:tcPr>
            <w:tcW w:w="6520" w:type="dxa"/>
          </w:tcPr>
          <w:p w:rsidR="00FB27A7" w:rsidRDefault="00807FA0">
            <w:r>
              <w:rPr>
                <w:b/>
              </w:rPr>
              <w:t>Расшифровка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Субъект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Субъект отношений в области ветеринарной деятельности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proofErr w:type="spellStart"/>
            <w:r>
              <w:t>Пользователь</w:t>
            </w:r>
            <w:proofErr w:type="spellEnd"/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Лицо, ответственное за внесение информации в информационную систему в области ветеринарии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ЦИСЖ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Центр информационных систем в животноводстве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proofErr w:type="spellStart"/>
            <w:r>
              <w:t>Управление</w:t>
            </w:r>
            <w:proofErr w:type="spellEnd"/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Управление информационных систем в области ветеринарии и прослеживаемости продуктов ЦИСЖ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ИС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Информационная система в области ветеринарии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ГИС AITS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Государственная интегрированная информационная система учёта и прослеживаемости подконтрольных товаров</w:t>
            </w:r>
          </w:p>
        </w:tc>
      </w:tr>
      <w:tr w:rsidR="00FB27A7">
        <w:trPr>
          <w:jc w:val="center"/>
        </w:trPr>
        <w:tc>
          <w:tcPr>
            <w:tcW w:w="2551" w:type="dxa"/>
          </w:tcPr>
          <w:p w:rsidR="00FB27A7" w:rsidRDefault="00807FA0">
            <w:proofErr w:type="spellStart"/>
            <w:r>
              <w:t>Заявка</w:t>
            </w:r>
            <w:proofErr w:type="spellEnd"/>
          </w:p>
        </w:tc>
        <w:tc>
          <w:tcPr>
            <w:tcW w:w="6520" w:type="dxa"/>
          </w:tcPr>
          <w:p w:rsidR="00FB27A7" w:rsidRDefault="00807FA0">
            <w:r w:rsidRPr="00885F09">
              <w:rPr>
                <w:lang w:val="ru-RU"/>
              </w:rPr>
              <w:t xml:space="preserve">Заявка для получения разрешения на ввоз подконтрольных ветеринарному контролю </w:t>
            </w:r>
            <w:r>
              <w:t>(</w:t>
            </w:r>
            <w:proofErr w:type="spellStart"/>
            <w:r>
              <w:t>надзору</w:t>
            </w:r>
            <w:proofErr w:type="spellEnd"/>
            <w:r>
              <w:t xml:space="preserve">) </w:t>
            </w:r>
            <w:proofErr w:type="spellStart"/>
            <w:r>
              <w:t>товаров</w:t>
            </w:r>
            <w:proofErr w:type="spellEnd"/>
          </w:p>
        </w:tc>
      </w:tr>
      <w:tr w:rsidR="00FB27A7">
        <w:trPr>
          <w:jc w:val="center"/>
        </w:trPr>
        <w:tc>
          <w:tcPr>
            <w:tcW w:w="2551" w:type="dxa"/>
          </w:tcPr>
          <w:p w:rsidR="00FB27A7" w:rsidRDefault="00807FA0">
            <w:r>
              <w:t>Разрешение</w:t>
            </w:r>
          </w:p>
        </w:tc>
        <w:tc>
          <w:tcPr>
            <w:tcW w:w="6520" w:type="dxa"/>
          </w:tcPr>
          <w:p w:rsidR="00FB27A7" w:rsidRDefault="00807FA0">
            <w:r w:rsidRPr="00885F09">
              <w:rPr>
                <w:lang w:val="ru-RU"/>
              </w:rPr>
              <w:t xml:space="preserve">Разрешение на ввоз подконтрольных ветеринарному контролю </w:t>
            </w:r>
            <w:r>
              <w:t>(</w:t>
            </w:r>
            <w:proofErr w:type="spellStart"/>
            <w:r>
              <w:t>надзору</w:t>
            </w:r>
            <w:proofErr w:type="spellEnd"/>
            <w:r>
              <w:t xml:space="preserve">) </w:t>
            </w:r>
            <w:proofErr w:type="spellStart"/>
            <w:r>
              <w:t>товаров</w:t>
            </w:r>
            <w:proofErr w:type="spellEnd"/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ДВПН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Департамент ветеринарного и продовольственного надзора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GLN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Глобальный номер места нахождения (</w:t>
            </w:r>
            <w:r>
              <w:t>Global</w:t>
            </w:r>
            <w:r w:rsidRPr="00885F09">
              <w:rPr>
                <w:lang w:val="ru-RU"/>
              </w:rPr>
              <w:t xml:space="preserve"> </w:t>
            </w:r>
            <w:r>
              <w:t>Location</w:t>
            </w:r>
            <w:r w:rsidRPr="00885F09">
              <w:rPr>
                <w:lang w:val="ru-RU"/>
              </w:rPr>
              <w:t xml:space="preserve"> </w:t>
            </w:r>
            <w:r>
              <w:t>Number</w:t>
            </w:r>
            <w:r w:rsidRPr="00885F09">
              <w:rPr>
                <w:lang w:val="ru-RU"/>
              </w:rPr>
              <w:t>)</w:t>
            </w:r>
          </w:p>
        </w:tc>
      </w:tr>
      <w:tr w:rsidR="00FB27A7">
        <w:trPr>
          <w:jc w:val="center"/>
        </w:trPr>
        <w:tc>
          <w:tcPr>
            <w:tcW w:w="2551" w:type="dxa"/>
          </w:tcPr>
          <w:p w:rsidR="00FB27A7" w:rsidRDefault="00807FA0">
            <w:r>
              <w:lastRenderedPageBreak/>
              <w:t>ТНВЭД</w:t>
            </w:r>
          </w:p>
        </w:tc>
        <w:tc>
          <w:tcPr>
            <w:tcW w:w="6520" w:type="dxa"/>
          </w:tcPr>
          <w:p w:rsidR="00FB27A7" w:rsidRDefault="00807FA0">
            <w:r>
              <w:t>Товарная номенклатура внешнеэкономической деятельности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FAO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Регион (зона) лова рыбы по классификации Продовольственной и сельскохозяйственной организации ООН</w:t>
            </w:r>
          </w:p>
        </w:tc>
      </w:tr>
      <w:tr w:rsidR="00FB27A7" w:rsidRPr="00AD6687">
        <w:trPr>
          <w:jc w:val="center"/>
        </w:trPr>
        <w:tc>
          <w:tcPr>
            <w:tcW w:w="2551" w:type="dxa"/>
          </w:tcPr>
          <w:p w:rsidR="00FB27A7" w:rsidRDefault="00807FA0">
            <w:r>
              <w:t>СИТЕС</w:t>
            </w:r>
          </w:p>
        </w:tc>
        <w:tc>
          <w:tcPr>
            <w:tcW w:w="6520" w:type="dxa"/>
          </w:tcPr>
          <w:p w:rsidR="00FB27A7" w:rsidRPr="00885F09" w:rsidRDefault="00807FA0">
            <w:pPr>
              <w:rPr>
                <w:lang w:val="ru-RU"/>
              </w:rPr>
            </w:pPr>
            <w:r w:rsidRPr="00885F09">
              <w:rPr>
                <w:lang w:val="ru-RU"/>
              </w:rPr>
              <w:t>Конвенция о международной торговле видами дикой фауны и флоры, находящимися под угрозой исчезновения</w:t>
            </w:r>
          </w:p>
        </w:tc>
      </w:tr>
    </w:tbl>
    <w:p w:rsidR="00FB27A7" w:rsidRPr="00885F09" w:rsidRDefault="00FB27A7">
      <w:pPr>
        <w:spacing w:after="0"/>
        <w:rPr>
          <w:lang w:val="ru-RU"/>
        </w:rPr>
      </w:pP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3. РЕГИСТРАЦИЯ СУБЪЕКТОВ И ПОЛЬЗОВАТЕЛЕЙ В ИС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Внесение информации о субъектах и пользователях в ИС осуществляет ЦИСЖ по заявительному принципу.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 xml:space="preserve">Для регистрации субъекта необходимо наличие </w:t>
      </w:r>
      <w:r>
        <w:t>GLN</w:t>
      </w:r>
      <w:r w:rsidRPr="00885F09">
        <w:rPr>
          <w:lang w:val="ru-RU"/>
        </w:rPr>
        <w:t xml:space="preserve"> для юридических лиц и индивидуальных предпринимателей.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Субъекту необходимо заполнить заявление формы «ИС в области ветеринарии», расположенное на официальном сайте ЦИСЖ (</w:t>
      </w:r>
      <w:proofErr w:type="spellStart"/>
      <w:r>
        <w:t>airc</w:t>
      </w:r>
      <w:proofErr w:type="spellEnd"/>
      <w:r w:rsidRPr="00885F09">
        <w:rPr>
          <w:lang w:val="ru-RU"/>
        </w:rPr>
        <w:t>.</w:t>
      </w:r>
      <w:r>
        <w:t>by</w:t>
      </w:r>
      <w:r w:rsidRPr="00885F09">
        <w:rPr>
          <w:lang w:val="ru-RU"/>
        </w:rPr>
        <w:t>), и направить в Управление.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После рассмотрения заявления Управлением по адресу электронной почты субъекта направляется письменное уведомление о внесении информации в ИС.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t xml:space="preserve">Внимание! </w:t>
      </w:r>
      <w:r w:rsidRPr="00885F09">
        <w:rPr>
          <w:i/>
          <w:lang w:val="ru-RU"/>
        </w:rPr>
        <w:t>Без регистрации субъекта и учётной записи пользователя вход в ИС и подача заявки невозможны.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4. ВХОД ПОЛЬЗОВАТЕЛЯ В ИС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 xml:space="preserve">Откройте в браузере ссылку </w:t>
      </w:r>
      <w:r>
        <w:t>trace</w:t>
      </w:r>
      <w:r w:rsidRPr="00885F09">
        <w:rPr>
          <w:lang w:val="ru-RU"/>
        </w:rPr>
        <w:t>.</w:t>
      </w:r>
      <w:r>
        <w:t>by</w:t>
      </w:r>
      <w:r w:rsidRPr="00885F09">
        <w:rPr>
          <w:lang w:val="ru-RU"/>
        </w:rPr>
        <w:t xml:space="preserve"> — отобразится страница входа в ГИС </w:t>
      </w:r>
      <w:r>
        <w:t>AITS</w:t>
      </w:r>
      <w:r w:rsidRPr="00885F09">
        <w:rPr>
          <w:lang w:val="ru-RU"/>
        </w:rPr>
        <w:t xml:space="preserve"> (рис. 1).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2560320" cy="3445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44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 xml:space="preserve">Рисунок 1 — Страница входа в ГИС </w:t>
      </w:r>
      <w:r>
        <w:rPr>
          <w:i/>
          <w:sz w:val="22"/>
        </w:rPr>
        <w:t>AITS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lastRenderedPageBreak/>
        <w:t xml:space="preserve">2. </w:t>
      </w:r>
      <w:r w:rsidRPr="00885F09">
        <w:rPr>
          <w:lang w:val="ru-RU"/>
        </w:rPr>
        <w:t>Введите имя пользователя (логин) и пароль, выданные ЦИСЖ, и нажмите кнопку «Вход».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3. </w:t>
      </w:r>
      <w:r w:rsidRPr="00885F09">
        <w:rPr>
          <w:lang w:val="ru-RU"/>
        </w:rPr>
        <w:t xml:space="preserve">В случае успешного входа откроется главная страница ГИС </w:t>
      </w:r>
      <w:r>
        <w:t>AITS</w:t>
      </w:r>
      <w:r w:rsidRPr="00885F09">
        <w:rPr>
          <w:lang w:val="ru-RU"/>
        </w:rPr>
        <w:t xml:space="preserve"> (рис. 2).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18968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E35840" w:rsidRDefault="00807FA0">
      <w:pPr>
        <w:spacing w:after="200"/>
        <w:jc w:val="center"/>
        <w:rPr>
          <w:lang w:val="ru-RU"/>
        </w:rPr>
      </w:pPr>
      <w:r w:rsidRPr="00E35840">
        <w:rPr>
          <w:i/>
          <w:sz w:val="22"/>
          <w:lang w:val="ru-RU"/>
        </w:rPr>
        <w:t xml:space="preserve">Рисунок 2 — Главная страница ГИС </w:t>
      </w:r>
      <w:r>
        <w:rPr>
          <w:i/>
          <w:sz w:val="22"/>
        </w:rPr>
        <w:t>AITS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t xml:space="preserve">Внимание! </w:t>
      </w:r>
      <w:r w:rsidRPr="00885F09">
        <w:rPr>
          <w:i/>
          <w:lang w:val="ru-RU"/>
        </w:rPr>
        <w:t xml:space="preserve">Зарегистрированному пользователю даётся пять попыток для входа в ИС. При превышении количества неудачных попыток автоматически блокируется соединение с </w:t>
      </w:r>
      <w:r>
        <w:rPr>
          <w:i/>
        </w:rPr>
        <w:t>IP</w:t>
      </w:r>
      <w:r w:rsidRPr="00885F09">
        <w:rPr>
          <w:i/>
          <w:lang w:val="ru-RU"/>
        </w:rPr>
        <w:t>-адресом на 5 минут.</w:t>
      </w:r>
    </w:p>
    <w:p w:rsidR="00FB27A7" w:rsidRPr="00885F09" w:rsidRDefault="00885F09">
      <w:pPr>
        <w:keepNext/>
        <w:spacing w:before="240"/>
        <w:jc w:val="center"/>
        <w:rPr>
          <w:lang w:val="ru-RU"/>
        </w:rPr>
      </w:pPr>
      <w:r>
        <w:rPr>
          <w:b/>
          <w:sz w:val="28"/>
          <w:lang w:val="ru-RU"/>
        </w:rPr>
        <w:t>5</w:t>
      </w:r>
      <w:r w:rsidR="00807FA0" w:rsidRPr="00885F09">
        <w:rPr>
          <w:b/>
          <w:sz w:val="28"/>
          <w:lang w:val="ru-RU"/>
        </w:rPr>
        <w:t>. ПЕРЕХОД В РЕЕСТР ЗАЯВОК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 xml:space="preserve">На главной странице ГИС </w:t>
      </w:r>
      <w:r>
        <w:t>AITS</w:t>
      </w:r>
      <w:r w:rsidRPr="00885F09">
        <w:rPr>
          <w:lang w:val="ru-RU"/>
        </w:rPr>
        <w:t xml:space="preserve"> (рис. 2) нажмите кнопку «Информационная система в области ВЕТЕРИНАРИИ» — откроется стартовая страница ИС (рис. 3).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971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3 — Стартовая страница ИС в области ветеринарии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2. </w:t>
      </w:r>
      <w:r w:rsidRPr="00885F09">
        <w:rPr>
          <w:lang w:val="ru-RU"/>
        </w:rPr>
        <w:t>Нажмите «Ввоз подконтрольных ветеринарному контролю (надзору) товаров» (рис. 4).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1699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4 — Раздел «Ввоз подконтрольных ветеринарному контролю (надзору) товаров»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3. </w:t>
      </w:r>
      <w:r w:rsidRPr="00885F09">
        <w:rPr>
          <w:lang w:val="ru-RU"/>
        </w:rPr>
        <w:t>Нажмите «Реестр заявок для получения разрешений на ввоз» — откроется страница реестра заявок (рис. 5).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8260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5 — Реестр заявок для получения разрешений на ввоз подконтрольных ветеринарному контролю (надзору) товаров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В реестре заявок отображается перечень заявок субъекта с указанием номера, статуса, страны происхождения, страны-экспортёра, типа заявки и типа продукции. Слева доступен фильтр для поиска заявки по номеру, дате регистрации, году ввоза, типу заявки, состоянию заявки, стране происхождения и стране-экспортёру.</w:t>
      </w:r>
    </w:p>
    <w:p w:rsidR="00FB27A7" w:rsidRPr="00885F09" w:rsidRDefault="00885F09">
      <w:pPr>
        <w:keepNext/>
        <w:spacing w:before="240"/>
        <w:jc w:val="center"/>
        <w:rPr>
          <w:lang w:val="ru-RU"/>
        </w:rPr>
      </w:pPr>
      <w:r>
        <w:rPr>
          <w:b/>
          <w:sz w:val="28"/>
          <w:lang w:val="ru-RU"/>
        </w:rPr>
        <w:lastRenderedPageBreak/>
        <w:t>6</w:t>
      </w:r>
      <w:r w:rsidR="00807FA0" w:rsidRPr="00885F09">
        <w:rPr>
          <w:b/>
          <w:sz w:val="28"/>
          <w:lang w:val="ru-RU"/>
        </w:rPr>
        <w:t>. СОЗДАНИЕ ЗАЯВКИ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>В реестре заявок нажмите кнопку «Добавить» справа вверху (рис. 5) — откроется форма добавления заявки (рис. 6).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206240" cy="322710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22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6 — Форма «Добавление заявки»: выбор типа заявки и типа продукции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2. </w:t>
      </w:r>
      <w:r w:rsidRPr="00885F09">
        <w:rPr>
          <w:lang w:val="ru-RU"/>
        </w:rPr>
        <w:t>Выберите тип заявки: «Ввоз» или «Транзит».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3. </w:t>
      </w:r>
      <w:r w:rsidRPr="00885F09">
        <w:rPr>
          <w:lang w:val="ru-RU"/>
        </w:rPr>
        <w:t>Выберите тип продукции из перечня:</w:t>
      </w:r>
    </w:p>
    <w:p w:rsidR="00FB27A7" w:rsidRDefault="00807FA0">
      <w:pPr>
        <w:pStyle w:val="a0"/>
        <w:ind w:left="850"/>
      </w:pPr>
      <w:proofErr w:type="spellStart"/>
      <w:r>
        <w:t>живые</w:t>
      </w:r>
      <w:proofErr w:type="spellEnd"/>
      <w:r>
        <w:t xml:space="preserve"> </w:t>
      </w:r>
      <w:proofErr w:type="spellStart"/>
      <w:r>
        <w:t>животные</w:t>
      </w:r>
      <w:proofErr w:type="spellEnd"/>
      <w:r>
        <w:t>;</w:t>
      </w:r>
    </w:p>
    <w:p w:rsidR="00FB27A7" w:rsidRDefault="00807FA0">
      <w:pPr>
        <w:pStyle w:val="a0"/>
        <w:ind w:left="850"/>
      </w:pPr>
      <w:r>
        <w:t>корма и кормовые добавки;</w:t>
      </w:r>
    </w:p>
    <w:p w:rsidR="00FB27A7" w:rsidRDefault="00807FA0">
      <w:pPr>
        <w:pStyle w:val="a0"/>
        <w:ind w:left="850"/>
      </w:pPr>
      <w:r>
        <w:t>лекарственные средства;</w:t>
      </w:r>
    </w:p>
    <w:p w:rsidR="00FB27A7" w:rsidRDefault="00807FA0">
      <w:pPr>
        <w:pStyle w:val="a0"/>
        <w:ind w:left="850"/>
      </w:pPr>
      <w:r>
        <w:t>мясо и мясопродукты;</w:t>
      </w:r>
    </w:p>
    <w:p w:rsidR="00FB27A7" w:rsidRDefault="00807FA0">
      <w:pPr>
        <w:pStyle w:val="a0"/>
        <w:ind w:left="850"/>
      </w:pPr>
      <w:r>
        <w:t>непищевые продукты и другое;</w:t>
      </w:r>
    </w:p>
    <w:p w:rsidR="00FB27A7" w:rsidRDefault="00807FA0">
      <w:pPr>
        <w:pStyle w:val="a0"/>
        <w:ind w:left="850"/>
      </w:pPr>
      <w:r>
        <w:t>пищевые продукты;</w:t>
      </w:r>
    </w:p>
    <w:p w:rsidR="00FB27A7" w:rsidRDefault="00807FA0">
      <w:pPr>
        <w:pStyle w:val="a0"/>
        <w:ind w:left="850"/>
      </w:pPr>
      <w:r>
        <w:t>рыба и морепродукты.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4. </w:t>
      </w:r>
      <w:r w:rsidRPr="00885F09">
        <w:rPr>
          <w:lang w:val="ru-RU"/>
        </w:rPr>
        <w:t>Нажмите «Далее» — откроется форма с общими сведениями заявки (рис. 7).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38982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89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7 — Форма «Добавление заявки»: общие сведения (до заполнения)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5. </w:t>
      </w:r>
      <w:r w:rsidRPr="00885F09">
        <w:rPr>
          <w:lang w:val="ru-RU"/>
        </w:rPr>
        <w:t>Заполните обязательные поля (отмечены знаком «*»):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«Страна происхождения» — из выпадающего списка;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«Страна-экспортёр» — из выпадающего списка;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«Цель ввоза» — из выпадающего списка;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«Год ввоза» — год, в течение которого планируется ввоз продукции;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при необходимости заполните поле «Дополнительная информация».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Поля «Субъект», «Тип заявки», «Тип продукции» и «Номер телефона пользователя» заполняются автоматически.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6. </w:t>
      </w:r>
      <w:r w:rsidRPr="00885F09">
        <w:rPr>
          <w:lang w:val="ru-RU"/>
        </w:rPr>
        <w:t>Проверьте корректность введённых данных (пример заполненной формы — рис. 8) и нажмите «Создать».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38006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80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8 — Форма «Добавление заявки»: пример заполнения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Заявка создана и получает уникальный номер. Откроется карточка заявки (рис. 9) со статусом «Создание новой заявки» и напоминанием «Необходимо добавить продукцию в заявку!».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31813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9 — Карточка созданной заявки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lastRenderedPageBreak/>
        <w:t xml:space="preserve">Внимание! </w:t>
      </w:r>
      <w:r w:rsidRPr="00885F09">
        <w:rPr>
          <w:i/>
          <w:lang w:val="ru-RU"/>
        </w:rPr>
        <w:t>Чтобы изменить тип продукции, страну происхождения и страну-экспортёра, заявка не должна содержать информации о ввозимой продукции.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8. РЕДАКТИРОВАНИЕ ЗАЯВКИ И ДОБАВЛЕНИЕ ПРОДУКЦИИ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>В карточке заявки нажмите «Редактировать» — откроется форма редактирования заявки (рис. 10).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339397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10 — Форма редактирования заявки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2. </w:t>
      </w:r>
      <w:r w:rsidRPr="00885F09">
        <w:rPr>
          <w:lang w:val="ru-RU"/>
        </w:rPr>
        <w:t>Для изменения типа продукции, страны происхождения, страны-экспортёра, года и цели ввоза, а также дополнительной информации нажмите «Изменить информацию в заявке» слева вверху.</w:t>
      </w:r>
    </w:p>
    <w:p w:rsidR="00FB27A7" w:rsidRDefault="00807FA0">
      <w:pPr>
        <w:spacing w:after="60"/>
        <w:ind w:left="425"/>
      </w:pPr>
      <w:r w:rsidRPr="00885F09">
        <w:rPr>
          <w:b/>
          <w:lang w:val="ru-RU"/>
        </w:rPr>
        <w:t xml:space="preserve">3. </w:t>
      </w:r>
      <w:r w:rsidRPr="00885F09">
        <w:rPr>
          <w:lang w:val="ru-RU"/>
        </w:rPr>
        <w:t xml:space="preserve">Для добавления информации о ввозимой продукции нажмите «Добавить» слева под словом «Продукция» — откроется форма добавления продукции (рис. 11). </w:t>
      </w:r>
      <w:proofErr w:type="spellStart"/>
      <w:r>
        <w:t>Набор</w:t>
      </w:r>
      <w:proofErr w:type="spellEnd"/>
      <w:r>
        <w:t xml:space="preserve"> </w:t>
      </w:r>
      <w:proofErr w:type="spellStart"/>
      <w:r>
        <w:t>полей</w:t>
      </w:r>
      <w:proofErr w:type="spellEnd"/>
      <w:r>
        <w:t xml:space="preserve"> </w:t>
      </w:r>
      <w:proofErr w:type="spellStart"/>
      <w:r>
        <w:t>зависит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выбранного типа продукции.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39996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99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11 — Форма «Добавление продукции к заявке» (пример для живых животных)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4. </w:t>
      </w:r>
      <w:r w:rsidRPr="00885F09">
        <w:rPr>
          <w:lang w:val="ru-RU"/>
        </w:rPr>
        <w:t>Заполните параметры продукции и нажмите «Сохранить» (пример заполненной формы для живых животных — рис. 12).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50125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501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12 — Форма «Добавление продукции к заявке»: пример заполнения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5. </w:t>
      </w:r>
      <w:r w:rsidRPr="00885F09">
        <w:rPr>
          <w:lang w:val="ru-RU"/>
        </w:rPr>
        <w:t>Добавленная продукция отобразится в заявке (рис. 13). Для каждой позиции доступны кнопки «Подробнее», «Изменить», «Удалить».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37295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13 — Заявка с добавленной продукцией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Если требуется указать информацию о двух и более предприятиях-производителях и (или) фактических местах загрузки товара, добавляйте их по одному — отдельным нажатием кнопки «Добавить» напротив соответствующего параметра.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t xml:space="preserve">Внимание! </w:t>
      </w:r>
      <w:r w:rsidRPr="00885F09">
        <w:rPr>
          <w:i/>
          <w:lang w:val="ru-RU"/>
        </w:rPr>
        <w:t>Поля «Регион происхождения» и «Регион отправления» становятся доступны только после заполнения полей «Продукция» и «Вид продукции». При импорте либо происхождении продукции из Российской Федерации можно выбрать только по одному региону (требование ДВПН).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t xml:space="preserve">Внимание! </w:t>
      </w:r>
      <w:r w:rsidRPr="00885F09">
        <w:rPr>
          <w:i/>
          <w:lang w:val="ru-RU"/>
        </w:rPr>
        <w:t>При импорте либо происхождении продукции из Российской Федерации предприятие-производитель и фактическое место загрузки товара выбираются только из справочника (требование ДВПН). Если нужной организации нет в справочнике, укажите её в поле «Дополнительная информация» (если поле доступно)</w:t>
      </w:r>
      <w:r w:rsidR="008877E6">
        <w:rPr>
          <w:i/>
          <w:lang w:val="ru-RU"/>
        </w:rPr>
        <w:t xml:space="preserve"> или свяжитесь с вашим контрагентом</w:t>
      </w:r>
      <w:r w:rsidRPr="00885F09">
        <w:rPr>
          <w:i/>
          <w:lang w:val="ru-RU"/>
        </w:rPr>
        <w:t>.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9. ОСОБЕННОСТИ ЗАПОЛНЕНИЯ ПАРАМЕТРОВ ПРОДУКЦИИ ПО ТИПАМ ПРОДУКЦИИ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Набор полей формы добавления продукции определяется типом продукции, выбранным при создании заявки.</w:t>
      </w:r>
    </w:p>
    <w:p w:rsidR="00FB27A7" w:rsidRPr="00885F09" w:rsidRDefault="00807FA0">
      <w:pPr>
        <w:keepNext/>
        <w:spacing w:before="240"/>
        <w:rPr>
          <w:lang w:val="ru-RU"/>
        </w:rPr>
      </w:pPr>
      <w:r w:rsidRPr="00885F09">
        <w:rPr>
          <w:b/>
          <w:sz w:val="26"/>
          <w:lang w:val="ru-RU"/>
        </w:rPr>
        <w:t>9.1. Корма и кормовые добавки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 xml:space="preserve">Форма содержит дополнительные поля: «Компонентный состав», флажки «Продукция требует обязательной государственной регистрации», «Наличие ГМО», «Наличие компонентов </w:t>
      </w:r>
      <w:r w:rsidRPr="00885F09">
        <w:rPr>
          <w:lang w:val="ru-RU"/>
        </w:rPr>
        <w:lastRenderedPageBreak/>
        <w:t>растительного происхождения», «Наличие компонентов животного происхождения», «Наличие компонентов химических и микробиологических происхождений» (рис. 14).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206240" cy="540682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540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14 — Добавление продукции: корма и кормовые добавки (без регистрации)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Если установлен флажок «Продукция требует обязательной государственной регистрации», дополнительно заполняются поля «Регистрационный номер», «Серия», «Срок действия с/по» (рис. 15).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563428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563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15 — Добавление продукции: корма с обязательной государственной регистрацией</w:t>
      </w:r>
    </w:p>
    <w:p w:rsidR="00FB27A7" w:rsidRPr="00885F09" w:rsidRDefault="00807FA0">
      <w:pPr>
        <w:keepNext/>
        <w:spacing w:before="240"/>
        <w:rPr>
          <w:lang w:val="ru-RU"/>
        </w:rPr>
      </w:pPr>
      <w:r w:rsidRPr="00885F09">
        <w:rPr>
          <w:b/>
          <w:sz w:val="26"/>
          <w:lang w:val="ru-RU"/>
        </w:rPr>
        <w:t>9.2. Лекарственные средства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Форма аналогична форме для кормов: предусмотрены флажок «Продукция требует обязательной государственной регистрации» (с полями «Регистрационный номер», «Серия», «Срок действия») и флажки наличия компонентов различного происхождения (рис. 16, 17).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395981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95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Default="00807FA0">
      <w:pPr>
        <w:spacing w:after="200"/>
        <w:jc w:val="center"/>
      </w:pPr>
      <w:r>
        <w:rPr>
          <w:i/>
          <w:sz w:val="22"/>
        </w:rPr>
        <w:t>Рисунок 16 — Добавление продукции: лекарственные средства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539458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539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17 — Добавление продукции: лекарственные средства (регистрационные данные)</w:t>
      </w:r>
    </w:p>
    <w:p w:rsidR="00FB27A7" w:rsidRPr="00885F09" w:rsidRDefault="00807FA0">
      <w:pPr>
        <w:keepNext/>
        <w:spacing w:before="240"/>
        <w:rPr>
          <w:lang w:val="ru-RU"/>
        </w:rPr>
      </w:pPr>
      <w:r w:rsidRPr="00885F09">
        <w:rPr>
          <w:b/>
          <w:sz w:val="26"/>
          <w:lang w:val="ru-RU"/>
        </w:rPr>
        <w:t>9.3. Мясо и мясопродукты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Поля: «Продукция», «Вид продукции», «Код ТНВЭД», «Регион происхождения», «Предприятие-производитель», «Регион отправления», «Фактическое место загрузки товара (название и адрес предприятия)», «Объём», «Единица измерения» (рис. 18).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398090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98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18 — Добавление продукции: мясо и мясопродукты</w:t>
      </w:r>
    </w:p>
    <w:p w:rsidR="00FB27A7" w:rsidRPr="00885F09" w:rsidRDefault="00807FA0">
      <w:pPr>
        <w:keepNext/>
        <w:spacing w:before="240"/>
        <w:rPr>
          <w:lang w:val="ru-RU"/>
        </w:rPr>
      </w:pPr>
      <w:r w:rsidRPr="00885F09">
        <w:rPr>
          <w:b/>
          <w:sz w:val="26"/>
          <w:lang w:val="ru-RU"/>
        </w:rPr>
        <w:t>9.4. Непищевые продукты и другое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Помимо стандартных полей предусмотрены поля «Фактическое место загрузки товара (название и адрес предприятия)» и «Компонентный состав» (рис. 19).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448552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48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19 — Добавление продукции: непищевые продукты и другое</w:t>
      </w:r>
    </w:p>
    <w:p w:rsidR="00FB27A7" w:rsidRPr="00885F09" w:rsidRDefault="00807FA0">
      <w:pPr>
        <w:keepNext/>
        <w:spacing w:before="240"/>
        <w:rPr>
          <w:lang w:val="ru-RU"/>
        </w:rPr>
      </w:pPr>
      <w:r w:rsidRPr="00885F09">
        <w:rPr>
          <w:b/>
          <w:sz w:val="26"/>
          <w:lang w:val="ru-RU"/>
        </w:rPr>
        <w:t>9.5. Пищевые продукты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Набор полей аналогичен непищевым продуктам (рис. 20).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433142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433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20 — Добавление продукции: пищевые продукты</w:t>
      </w:r>
    </w:p>
    <w:p w:rsidR="00FB27A7" w:rsidRPr="00885F09" w:rsidRDefault="00807FA0">
      <w:pPr>
        <w:keepNext/>
        <w:spacing w:before="240"/>
        <w:rPr>
          <w:lang w:val="ru-RU"/>
        </w:rPr>
      </w:pPr>
      <w:r w:rsidRPr="00885F09">
        <w:rPr>
          <w:b/>
          <w:sz w:val="26"/>
          <w:lang w:val="ru-RU"/>
        </w:rPr>
        <w:t>9.6. Рыба и морепродукты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Форма содержит специфическое поле «</w:t>
      </w:r>
      <w:r>
        <w:t>FAO</w:t>
      </w:r>
      <w:r w:rsidRPr="00885F09">
        <w:rPr>
          <w:lang w:val="ru-RU"/>
        </w:rPr>
        <w:t>» (регион лова) с выбором из справочника, а также «Предприятие-производитель» и «Фактическое место загрузки товара» (рис. 21).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206240" cy="353520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53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21 — Добавление продукции: рыба и морепродукты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10. ДОБАВЛЕНИЕ ДОКУМЕНТОВ К ЗАЯВКЕ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К заявке прилагаются документы в соответствии с требованиями ДВПН (перечень уточняйте на сайте ДВПН).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>В форме редактирования заявки нажмите «Добавить» слева под словом «Документы» — откроется форма добавления документа (рис. 22).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206240" cy="20423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4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04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22 — Форма «Добавление документа к заявке»</w:t>
      </w:r>
    </w:p>
    <w:p w:rsidR="00FB27A7" w:rsidRDefault="00807FA0">
      <w:pPr>
        <w:spacing w:after="60"/>
        <w:ind w:left="425"/>
      </w:pPr>
      <w:r>
        <w:rPr>
          <w:b/>
        </w:rPr>
        <w:t xml:space="preserve">2. </w:t>
      </w:r>
      <w:r>
        <w:t>Заполните поля: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«Наименование документа» — вид документа (например, договор, инвойс, ветеринарный сертификат);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«Файл» — нажмите «Выбрать документ» и выберите файл на устройстве;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lastRenderedPageBreak/>
        <w:t>«Ссылка на место в документе» — при необходимости укажите, на какую конкретную информацию ссылаетесь (страница, пункт, таблица).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3. </w:t>
      </w:r>
      <w:r w:rsidRPr="00885F09">
        <w:rPr>
          <w:lang w:val="ru-RU"/>
        </w:rPr>
        <w:t>Нажмите «Сохранить». Добавленный документ отобразится в заявке с кнопкой «Скачать» (рис. 23).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32522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6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23 — Заявка с приложенным документом и статусом «Визирование сотрудником департамента»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11. ЗАВЕРШЕНИЕ ФОРМИРОВАНИЯ ЗАЯВКИ И ЕЁ ПЕЧАТЬ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>Убедитесь, что в заявку добавлена вся продукция и все необходимые документы.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2. </w:t>
      </w:r>
      <w:r w:rsidRPr="00885F09">
        <w:rPr>
          <w:lang w:val="ru-RU"/>
        </w:rPr>
        <w:t>В форме редактирования заявки нажмите «Назад», затем зелёную кнопку «Завершить формирование» (рис. 24).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09242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24 — Карточка заявки перед завершением формирования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3. </w:t>
      </w:r>
      <w:r w:rsidRPr="00885F09">
        <w:rPr>
          <w:lang w:val="ru-RU"/>
        </w:rPr>
        <w:t>При необходимости оставьте комментарий для ДВПН и нажмите «Завершить».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4. </w:t>
      </w:r>
      <w:r w:rsidRPr="00885F09">
        <w:rPr>
          <w:lang w:val="ru-RU"/>
        </w:rPr>
        <w:t xml:space="preserve">Нажмите «Печать» — заявка будет выведена в </w:t>
      </w:r>
      <w:r>
        <w:t>HTML</w:t>
      </w:r>
      <w:r w:rsidRPr="00885F09">
        <w:rPr>
          <w:lang w:val="ru-RU"/>
        </w:rPr>
        <w:t>-формате для печати на бумаге.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t xml:space="preserve">Внимание! </w:t>
      </w:r>
      <w:r w:rsidRPr="00885F09">
        <w:rPr>
          <w:i/>
          <w:lang w:val="ru-RU"/>
        </w:rPr>
        <w:t>До нажатия кнопки «Печать» субъект имеет возможность один раз отменить завершение формирования заявки для её редактирования (кнопка «Отменить завершение формирования»).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12. ВИЗИРОВАНИЕ ЗАЯВКИ И ОТСЛЕЖИВАНИЕ СТАТУСА</w:t>
      </w:r>
    </w:p>
    <w:p w:rsidR="00FB27A7" w:rsidRDefault="00807FA0">
      <w:pPr>
        <w:rPr>
          <w:lang w:val="ru-RU"/>
        </w:rPr>
      </w:pPr>
      <w:r w:rsidRPr="00885F09">
        <w:rPr>
          <w:lang w:val="ru-RU"/>
        </w:rPr>
        <w:t>После завершения формирования статус заявки меняется с «Создание новой заявки» на «Визирование сотрудником департамента», и заявка становится доступной специалистам и руководству ДВПН для проверки, визирования и утверждения.</w:t>
      </w:r>
    </w:p>
    <w:p w:rsidR="00E35840" w:rsidRPr="00885F09" w:rsidRDefault="00E35840">
      <w:pPr>
        <w:rPr>
          <w:lang w:val="ru-RU"/>
        </w:rPr>
      </w:pPr>
      <w:r>
        <w:rPr>
          <w:lang w:val="ru-RU"/>
        </w:rPr>
        <w:t xml:space="preserve">Пользователю необходимо распечатать заявку, подписать и отправить ее почтой или привезти лично в ДВПН по адресу </w:t>
      </w:r>
      <w:r w:rsidRPr="00E35840">
        <w:rPr>
          <w:lang w:val="ru-RU"/>
        </w:rPr>
        <w:t>220030</w:t>
      </w:r>
      <w:r>
        <w:rPr>
          <w:lang w:val="ru-RU"/>
        </w:rPr>
        <w:t xml:space="preserve"> г. Минск, ул. Кирова 15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Субъект самостоятельно следит за изменением статуса заявки — в реестре заявок (рис. 5) и в карточке заявки. Для оперативного информирования в личном кабинете пользователя должен быть указан действующий номер телефона (см. раздел 5).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При прохождении визирования заявка может быть возвращена на доработку — в статусе отобразится соответствующее указание, а в заявке появится комментарий ДВПН. В этом случае необходимо: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1. </w:t>
      </w:r>
      <w:r w:rsidRPr="00885F09">
        <w:rPr>
          <w:lang w:val="ru-RU"/>
        </w:rPr>
        <w:t>Внести изменения в заявку с учётом комментария ДВПН.</w:t>
      </w:r>
    </w:p>
    <w:p w:rsidR="00FB27A7" w:rsidRPr="00885F09" w:rsidRDefault="00807FA0">
      <w:pPr>
        <w:spacing w:after="60"/>
        <w:ind w:left="425"/>
        <w:rPr>
          <w:lang w:val="ru-RU"/>
        </w:rPr>
      </w:pPr>
      <w:r w:rsidRPr="00885F09">
        <w:rPr>
          <w:b/>
          <w:lang w:val="ru-RU"/>
        </w:rPr>
        <w:t xml:space="preserve">2. </w:t>
      </w:r>
      <w:r w:rsidRPr="00885F09">
        <w:rPr>
          <w:lang w:val="ru-RU"/>
        </w:rPr>
        <w:t>Повторно завершить формирование заявки (см. раздел 11) либо удалить заявку, если она более не актуальна.</w:t>
      </w:r>
      <w:r w:rsidR="00E35840">
        <w:rPr>
          <w:lang w:val="ru-RU"/>
        </w:rPr>
        <w:t xml:space="preserve"> После редактирования отредактированную заявку нужно распечатать, подписать и отправить сканом на почту ДВПН - </w:t>
      </w:r>
      <w:r w:rsidR="00E35840" w:rsidRPr="00E35840">
        <w:rPr>
          <w:lang w:val="ru-RU"/>
        </w:rPr>
        <w:t>dvpnrb2@gmail.com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lastRenderedPageBreak/>
        <w:t xml:space="preserve">Внимание! </w:t>
      </w:r>
      <w:r w:rsidRPr="00885F09">
        <w:rPr>
          <w:i/>
          <w:lang w:val="ru-RU"/>
        </w:rPr>
        <w:t>Заявку со статусом «Визирование сотрудником департамента» и последующими статусами редактировать нельзя — она доступна только для просмотра и печати.</w:t>
      </w:r>
    </w:p>
    <w:p w:rsidR="00FB27A7" w:rsidRPr="00885F09" w:rsidRDefault="00807FA0">
      <w:pPr>
        <w:keepNext/>
        <w:spacing w:before="240"/>
        <w:jc w:val="center"/>
        <w:rPr>
          <w:lang w:val="ru-RU"/>
        </w:rPr>
      </w:pPr>
      <w:r w:rsidRPr="00885F09">
        <w:rPr>
          <w:b/>
          <w:sz w:val="28"/>
          <w:lang w:val="ru-RU"/>
        </w:rPr>
        <w:t>13. РЕЕСТР РАЗРЕШЕНИЙ: ПОЛУЧЕНИЕ И ИСПОЛЬЗОВАНИЕ РАЗРЕШЕНИЯ</w:t>
      </w:r>
    </w:p>
    <w:p w:rsidR="00FB27A7" w:rsidRPr="00885F09" w:rsidRDefault="00807FA0">
      <w:pPr>
        <w:rPr>
          <w:lang w:val="ru-RU"/>
        </w:rPr>
      </w:pPr>
      <w:r w:rsidRPr="00885F09">
        <w:rPr>
          <w:lang w:val="ru-RU"/>
        </w:rPr>
        <w:t>После прохождения всех уровней визирования и утверждения заявка получает статус «Выданное разрешение» и появляется в реестре разрешений («Ввоз подконтрольных ветеринарному контролю (надзору) товаров» → «Реестр разрешений на ввоз»), откуда её можно распечатать (рис. 25).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222676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25 — Карточка разрешения (общие сведения)</w:t>
      </w:r>
    </w:p>
    <w:p w:rsidR="00FB27A7" w:rsidRDefault="00807FA0">
      <w:r>
        <w:rPr>
          <w:b/>
        </w:rPr>
        <w:t xml:space="preserve">В </w:t>
      </w:r>
      <w:proofErr w:type="spellStart"/>
      <w:r>
        <w:rPr>
          <w:b/>
        </w:rPr>
        <w:t>карточке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разрешения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отображаются</w:t>
      </w:r>
      <w:proofErr w:type="spellEnd"/>
      <w:r>
        <w:rPr>
          <w:b/>
        </w:rPr>
        <w:t>: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 xml:space="preserve">сведения о </w:t>
      </w:r>
      <w:bookmarkStart w:id="0" w:name="_GoBack"/>
      <w:bookmarkEnd w:id="0"/>
      <w:r w:rsidRPr="00885F09">
        <w:rPr>
          <w:lang w:val="ru-RU"/>
        </w:rPr>
        <w:t>заявке (номер, субъект, статус, год ввоза, дата создания, страна происхождения, страна-экспортёр, тип заявки и продукции, цель ввоза);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 xml:space="preserve">перечень продукции с кодами ТНВЭД, предприятиями-производителями, местами загрузки, регионами </w:t>
      </w:r>
      <w:r>
        <w:t>FAO</w:t>
      </w:r>
      <w:r w:rsidRPr="00885F09">
        <w:rPr>
          <w:lang w:val="ru-RU"/>
        </w:rPr>
        <w:t xml:space="preserve"> (для рыбы), объёмами, а также графами «Провезено» и «Осталось» для учёта фактически ввезённых объёмов (рис. 26);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350641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6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26 — Разрешение: продукция с учётом объёмов «Провезено/Осталось» и условия ввоза</w:t>
      </w:r>
    </w:p>
    <w:p w:rsidR="00FB27A7" w:rsidRDefault="00807FA0">
      <w:pPr>
        <w:pStyle w:val="a0"/>
        <w:spacing w:after="60"/>
        <w:ind w:left="425"/>
      </w:pPr>
      <w:r w:rsidRPr="00885F09">
        <w:rPr>
          <w:lang w:val="ru-RU"/>
        </w:rPr>
        <w:t xml:space="preserve">раздел «Условия» — обязательные условия ввоза, сформированные на основании законодательства (сопровождение ветеринарным сертификатом, запрет вывоза в РФ для дальнейшей реализации, соответствие Единым ветеринарным требованиям и др.) </w:t>
      </w:r>
      <w:r>
        <w:t>(</w:t>
      </w:r>
      <w:proofErr w:type="spellStart"/>
      <w:r>
        <w:t>рис</w:t>
      </w:r>
      <w:proofErr w:type="spellEnd"/>
      <w:r>
        <w:t>. 26, 27);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281832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7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27 — Разрешение: условия и дополнительные условия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t>раздел «Дополнительные условия» — условия, установленные при визировании ДВПН;</w:t>
      </w:r>
    </w:p>
    <w:p w:rsidR="00FB27A7" w:rsidRPr="00885F09" w:rsidRDefault="00807FA0">
      <w:pPr>
        <w:pStyle w:val="a0"/>
        <w:spacing w:after="60"/>
        <w:ind w:left="425"/>
        <w:rPr>
          <w:lang w:val="ru-RU"/>
        </w:rPr>
      </w:pPr>
      <w:r w:rsidRPr="00885F09">
        <w:rPr>
          <w:lang w:val="ru-RU"/>
        </w:rPr>
        <w:lastRenderedPageBreak/>
        <w:t>раздел «Журнал регистрации грузов» — записи о прохождении грузов по разрешению (статус, дата осмотра, транспортное средство, ветеринарный документ, наименование и объём груза) (рис. 28).</w:t>
      </w:r>
    </w:p>
    <w:p w:rsidR="00FB27A7" w:rsidRDefault="00807FA0">
      <w:pPr>
        <w:spacing w:before="12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3600" cy="1333822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8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7A7" w:rsidRPr="00885F09" w:rsidRDefault="00807FA0">
      <w:pPr>
        <w:spacing w:after="200"/>
        <w:jc w:val="center"/>
        <w:rPr>
          <w:lang w:val="ru-RU"/>
        </w:rPr>
      </w:pPr>
      <w:r w:rsidRPr="00885F09">
        <w:rPr>
          <w:i/>
          <w:sz w:val="22"/>
          <w:lang w:val="ru-RU"/>
        </w:rPr>
        <w:t>Рисунок 28 — Разрешение: документы и журнал регистрации грузов</w:t>
      </w:r>
    </w:p>
    <w:p w:rsidR="00FB27A7" w:rsidRPr="00885F09" w:rsidRDefault="00807FA0">
      <w:pPr>
        <w:ind w:left="425"/>
        <w:rPr>
          <w:lang w:val="ru-RU"/>
        </w:rPr>
      </w:pPr>
      <w:r w:rsidRPr="00885F09">
        <w:rPr>
          <w:b/>
          <w:color w:val="8B0000"/>
          <w:lang w:val="ru-RU"/>
        </w:rPr>
        <w:t xml:space="preserve">Внимание! </w:t>
      </w:r>
      <w:r w:rsidRPr="00885F09">
        <w:rPr>
          <w:i/>
          <w:lang w:val="ru-RU"/>
        </w:rPr>
        <w:t>Разрешение действует на указанный в нём год ввоза. Фактический ввоз продукции фиксируется в журнале регистрации грузов — не допускайте ввоза объёмов, превышающих разрешённые.</w:t>
      </w:r>
    </w:p>
    <w:p w:rsidR="00FB27A7" w:rsidRDefault="00807FA0">
      <w:pPr>
        <w:keepNext/>
        <w:spacing w:before="240"/>
        <w:jc w:val="center"/>
      </w:pPr>
      <w:r>
        <w:rPr>
          <w:b/>
          <w:sz w:val="28"/>
        </w:rPr>
        <w:t>14. ТИПИЧНЫЕ ОШИБКИ И РЕКОМЕНДАЦИИ</w:t>
      </w:r>
    </w:p>
    <w:p w:rsidR="00FB27A7" w:rsidRDefault="00807FA0">
      <w:pPr>
        <w:pStyle w:val="a0"/>
        <w:ind w:left="425"/>
      </w:pPr>
      <w:r w:rsidRPr="00885F09">
        <w:rPr>
          <w:b/>
          <w:lang w:val="ru-RU"/>
        </w:rPr>
        <w:t xml:space="preserve">Не указан номер телефона в личном кабинете. </w:t>
      </w:r>
      <w:r w:rsidRPr="00885F09">
        <w:rPr>
          <w:lang w:val="ru-RU"/>
        </w:rPr>
        <w:t xml:space="preserve">Система не позволит создать заявку. </w:t>
      </w:r>
      <w:proofErr w:type="spellStart"/>
      <w:r>
        <w:t>Заполните</w:t>
      </w:r>
      <w:proofErr w:type="spellEnd"/>
      <w:r>
        <w:t xml:space="preserve"> «</w:t>
      </w:r>
      <w:proofErr w:type="spellStart"/>
      <w:r>
        <w:t>Альтернативный</w:t>
      </w:r>
      <w:proofErr w:type="spellEnd"/>
      <w:r>
        <w:t xml:space="preserve"> </w:t>
      </w:r>
      <w:proofErr w:type="spellStart"/>
      <w:r>
        <w:t>номер</w:t>
      </w:r>
      <w:proofErr w:type="spellEnd"/>
      <w:r>
        <w:t xml:space="preserve"> </w:t>
      </w:r>
      <w:proofErr w:type="spellStart"/>
      <w:r>
        <w:t>телефона</w:t>
      </w:r>
      <w:proofErr w:type="spellEnd"/>
      <w:r>
        <w:t>» (раздел 5).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Заявка возвращена на доработку. </w:t>
      </w:r>
      <w:r w:rsidRPr="00885F09">
        <w:rPr>
          <w:lang w:val="ru-RU"/>
        </w:rPr>
        <w:t>Откройте заявку, изучите комментарий ДВПН, внесите исправления и повторно завершите формирование.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Нужно изменить страну происхождения или тип продукции, а заявка уже содержит продукцию. </w:t>
      </w:r>
      <w:r w:rsidRPr="00885F09">
        <w:rPr>
          <w:lang w:val="ru-RU"/>
        </w:rPr>
        <w:t>Сначала удалите всю добавленную продукцию из заявки, затем нажмите «Изменить информацию в заявке».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Предприятие-производитель отсутствует в справочнике. </w:t>
      </w:r>
      <w:r w:rsidRPr="00885F09">
        <w:rPr>
          <w:lang w:val="ru-RU"/>
        </w:rPr>
        <w:t xml:space="preserve">Для продукции из Российской Федерации выбор возможен только из справочника (требование ДВПН) — обратитесь </w:t>
      </w:r>
      <w:r w:rsidR="00AD6687">
        <w:rPr>
          <w:lang w:val="ru-RU"/>
        </w:rPr>
        <w:t>к своему контрагенту и уточните внесен ли он в систему Цербер</w:t>
      </w:r>
      <w:r w:rsidRPr="00885F09">
        <w:rPr>
          <w:lang w:val="ru-RU"/>
        </w:rPr>
        <w:t>. Для прочих стран, если ручной ввод недоступен, укажите информацию в поле «Дополнительная информация».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Нужно указать несколько регионов происхождения (отправления) для продукции из РФ. </w:t>
      </w:r>
      <w:r w:rsidRPr="00885F09">
        <w:rPr>
          <w:lang w:val="ru-RU"/>
        </w:rPr>
        <w:t>Допускается только один регион происхождения и один регион отправления — требование ДВПН.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Превышен лимит попыток входа. </w:t>
      </w:r>
      <w:r w:rsidRPr="00885F09">
        <w:rPr>
          <w:lang w:val="ru-RU"/>
        </w:rPr>
        <w:t xml:space="preserve">Соединение с </w:t>
      </w:r>
      <w:r>
        <w:t>IP</w:t>
      </w:r>
      <w:r w:rsidRPr="00885F09">
        <w:rPr>
          <w:lang w:val="ru-RU"/>
        </w:rPr>
        <w:t>-адресом блокируется на 5 минут. Проверьте логин и пароль из письма ЦИСЖ и повторите вход позже.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Не подходит пароль. </w:t>
      </w:r>
      <w:r w:rsidRPr="00885F09">
        <w:rPr>
          <w:lang w:val="ru-RU"/>
        </w:rPr>
        <w:t>Пароль выдаётся ЦИСЖ при регистрации. При утере направьте запрос в Управление ЦИСЖ с адреса электронной почты субъекта.</w:t>
      </w:r>
    </w:p>
    <w:p w:rsidR="00FB27A7" w:rsidRPr="00885F09" w:rsidRDefault="00807FA0">
      <w:pPr>
        <w:pStyle w:val="a0"/>
        <w:ind w:left="425"/>
        <w:rPr>
          <w:lang w:val="ru-RU"/>
        </w:rPr>
      </w:pPr>
      <w:r w:rsidRPr="00885F09">
        <w:rPr>
          <w:b/>
          <w:lang w:val="ru-RU"/>
        </w:rPr>
        <w:t xml:space="preserve">Ввезён объём больше разрешённого. </w:t>
      </w:r>
      <w:r w:rsidRPr="00885F09">
        <w:rPr>
          <w:lang w:val="ru-RU"/>
        </w:rPr>
        <w:t>Следите за графами «Провезено/Осталось» в карточке разрешения и не превышайте разрешённые объёмы.</w:t>
      </w:r>
    </w:p>
    <w:p w:rsidR="00FB27A7" w:rsidRPr="00885F09" w:rsidRDefault="00FB27A7">
      <w:pPr>
        <w:spacing w:after="0"/>
        <w:rPr>
          <w:lang w:val="ru-RU"/>
        </w:rPr>
      </w:pPr>
    </w:p>
    <w:p w:rsidR="00FB27A7" w:rsidRPr="00885F09" w:rsidRDefault="00807FA0">
      <w:pPr>
        <w:rPr>
          <w:lang w:val="ru-RU"/>
        </w:rPr>
      </w:pPr>
      <w:r w:rsidRPr="00885F09">
        <w:rPr>
          <w:i/>
          <w:lang w:val="ru-RU"/>
        </w:rPr>
        <w:t>По техническим вопросам работы ИС обращайтесь в ЦИСЖ (</w:t>
      </w:r>
      <w:proofErr w:type="spellStart"/>
      <w:r>
        <w:rPr>
          <w:i/>
        </w:rPr>
        <w:t>airc</w:t>
      </w:r>
      <w:proofErr w:type="spellEnd"/>
      <w:r w:rsidRPr="00885F09">
        <w:rPr>
          <w:i/>
          <w:lang w:val="ru-RU"/>
        </w:rPr>
        <w:t>.</w:t>
      </w:r>
      <w:r>
        <w:rPr>
          <w:i/>
        </w:rPr>
        <w:t>by</w:t>
      </w:r>
      <w:r w:rsidRPr="00885F09">
        <w:rPr>
          <w:i/>
          <w:lang w:val="ru-RU"/>
        </w:rPr>
        <w:t>). По вопросам содержания заявки и выдачи разрешения — в ДВПН (</w:t>
      </w:r>
      <w:proofErr w:type="spellStart"/>
      <w:r>
        <w:rPr>
          <w:i/>
        </w:rPr>
        <w:t>dvpn</w:t>
      </w:r>
      <w:proofErr w:type="spellEnd"/>
      <w:r w:rsidRPr="00885F09">
        <w:rPr>
          <w:i/>
          <w:lang w:val="ru-RU"/>
        </w:rPr>
        <w:t>.</w:t>
      </w:r>
      <w:proofErr w:type="spellStart"/>
      <w:r>
        <w:rPr>
          <w:i/>
        </w:rPr>
        <w:t>gov</w:t>
      </w:r>
      <w:proofErr w:type="spellEnd"/>
      <w:r w:rsidRPr="00885F09">
        <w:rPr>
          <w:i/>
          <w:lang w:val="ru-RU"/>
        </w:rPr>
        <w:t>.</w:t>
      </w:r>
      <w:r>
        <w:rPr>
          <w:i/>
        </w:rPr>
        <w:t>by</w:t>
      </w:r>
      <w:r w:rsidRPr="00885F09">
        <w:rPr>
          <w:i/>
          <w:lang w:val="ru-RU"/>
        </w:rPr>
        <w:t>).</w:t>
      </w:r>
    </w:p>
    <w:sectPr w:rsidR="00FB27A7" w:rsidRPr="00885F09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7FA0"/>
    <w:rsid w:val="00885F09"/>
    <w:rsid w:val="008877E6"/>
    <w:rsid w:val="00AA1D8D"/>
    <w:rsid w:val="00AD6687"/>
    <w:rsid w:val="00B47730"/>
    <w:rsid w:val="00CB0664"/>
    <w:rsid w:val="00E35840"/>
    <w:rsid w:val="00FB27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C638536-048B-4811-8D33-E11C55B7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A03CD9-48F8-45EC-A986-F86E8624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27</Pages>
  <Words>2800</Words>
  <Characters>15965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infcentr</cp:lastModifiedBy>
  <cp:revision>4</cp:revision>
  <dcterms:created xsi:type="dcterms:W3CDTF">2013-12-23T23:15:00Z</dcterms:created>
  <dcterms:modified xsi:type="dcterms:W3CDTF">2026-09-23T08:08:00Z</dcterms:modified>
  <cp:category/>
</cp:coreProperties>
</file>